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6886" w14:textId="2176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решение акима Баскольского сельского округа Бескарагайского района от 6 октября 2020 года № 11 "Об установлении карантина на территории села Башкуль Баскольского сельского округа Бескарагайского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Баскольского сельского округа Бескарагайского района Восточно-Казахстанской области от 5 ноября 2020 года № 12. Зарегистрировано Департаментом юстиции Восточно-Казахстанской области 10 ноября 2020 года № 7779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руководителя Бескарагайской районной территориальной инспекции Комитета ветеринарного контроля и надзора Министерства сельского хозяйства Республики Казахстан от 3 ноября 2020 года № 421, аким Баскольского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выполнением комплекса ветеринарно – санитарных мероприятий по ликвидации очагов заболевания птичьего гриппа, снять установленный карантин с территории села Башкуль Баскольского сельского округа Бескарагайского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Баскольского сельского округа от 6 октября 2020 года № 11 "Об установлении карантина на территории села Башкуль Баскольского сельского округа Бескарагайского района" (зарегистрировано в Реестре государственной регистрации нормативных правовых актов за номером 7626, опубликовано в Эталонном контрольном банке нормативных правовых актов Республики Казахстан 8 октября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Баскольского сельского округа Бескарагайского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Бескарагайского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Бескарагайского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Баскольского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Бытебаев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