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c8618" w14:textId="0fc86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18 марта 2020 года № 72. Зарегистрировано Департаментом юстиции Восточно-Казахстанской области 27 марта 2020 года № 6817. Утратило силу постановлением акимата Бородулихинского района области Абай от 10 ноября 2023 года № 288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Бородулихинского района области Абай от 10.11.2023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Восточно-Казахстанской области от 26 марта 2019 года № 80 "Об установлении квоты рабочих мест для инвалидов по Бородулихинскому району" (зарегистрировано в Реестре государственной регистрации нормативных правовых актов от 27 марта 2019 года за № 5805, опубликовано в Эталонном контрольном банке нормативных правовых актов Республики Казахстан в электронном виде от 3 апреля 2019 года).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Бородулихинского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Бородулихинского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Бородулихинского района после его официального опубликования.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Селиханова Е.Ж.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Бородулихинского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Булавкина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2020 года № 72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инвалидов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рабочих мест (%)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пятидесяти до ста человек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ста одного до двухсот пятидесяти человек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двухсот пятидесяти одного человека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