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a03c" w14:textId="fc0a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31 марта 2020 года № 47-14-VI. Зарегистрировано Департаментом юстиции Восточно-Казахстанской области 15 апреля 2020 года № 6910. Утратило силу решением Бородулихинского районного маслихата области Абай от 25 декабря 2023 года № 13-13-VIII.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5129, опубликовано в Эталонном контрольном банке Республики Казахстан в электронном виде 1 августа 2017 года, в районных газетах "Аудан тынысы", "Пульс района" 4 августа 2017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к памятным датам и праздничным дням оказывается единовременно в виде денежных выплат по одному из оснований. При наступлении трудной жизненной ситуации социальная помощь назначается единовременно и/или периодически (ежемесячно, ежеквартально, 1 раз в полугодие).";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3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"Предельный размер социальной помощи cоставляет 215,983 месячных расчетных показателей.";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Международный день Памяти жертв радиационных аварий и катастроф – 26 апреля: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месячных расчетных показателей;";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Победы – 9 мая: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и инвалидам Великой Отечественной войны – 215,983 месячных расчетных показателей;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месячных расчетных показателей;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месячных расчетных показателей;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показателей;";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памяти жертв политических репрессий и голода – 31 мая: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репрессий, имеющим инвалидность или являющимся пенсионерами – 4,294 месячных расчетных показателей;";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Конституции Республики Казахстан – 30 августа: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23,857 месячных расчетных показателей.";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трех месяцев со дня наступления события.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