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36fe" w14:textId="39b3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Бородулихинского района Восточно-Казахстанской области от 16 апреля 2018 года № 78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14 декабря 2020 года № 411. Зарегистрировано Департаментом юстиции Восточно-Казахстанской области 20 декабря 2020 года № 7987. Утратило силу постановлением акимата Бородулихинского района области Абай от 15 декабря 2023 года № 337.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области Абай от 15.12.2023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Бородулихинского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от 16 апреля 2018 года № 78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5-8-154, опубликовано в районной газете "Пульс района" от 25 мая 2018 года), следующие изменения: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 ветеринарии" исключить;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слово "и ветеринарии" исключить;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Бородулихинского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Бородулихинского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Байжуманова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Бородулихинского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Бичуинов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Бородулихинского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_______________У. Майжанов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_________________2020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