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895d" w14:textId="ab28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населенных пунктах Новодворовского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Новодворовского сельского округа Бородулихинского района Восточно-Казахстанской области от 23 апреля 2020 года № 3. Зарегистрировано Департаментом юстиции Восточно-Казахстанской области 28 апреля 2020 года № 7021. Утратило силу - решением акима Новодворовского сельского округа Бородулихинского района Восточно-Казахстанской области от 25 декабря 2020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Новодворовского сельского округа Бородулихинского района Восточно-Казахстанской области от 25.12.2020 № 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Бородулихинского района от 22 апреля 2020 года № 272, аким Новодворовского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 – санитарных мероприятий против хронического инфекционного заболевания бруцеллез, среди крупного рогатого скота в населенных пунктах: подхоз Березовка, санаторий Березовка и крестьянского хозяйства "Жумагулов" Новодворовского округа Бородулихинского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Новодворовского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Бородулихинского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Новодворовского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