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895d" w14:textId="ab28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населенных пунктах Новодворовского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Новодворовского сельского округа Бородулихинского района Восточно-Казахстанской области от 23 апреля 2020 года № 3. Зарегистрировано Департаментом юстиции Восточно-Казахстанской области 28 апреля 2020 года № 7021. Утратило силу - решением акима Новодворовского сельского округа Бородулихинского района Восточно-Казахстанской области от 25 декабря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Новодворовского сельского округа Бородулихинского района Восточно-Казахстанской области от 25.12.2020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Бородулихинского района от 22 апреля 2020 года № 272, аким Новодворовского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хронического инфекционного заболевания бруцеллез, среди крупного рогатого скота в населенных пунктах: подхоз Березовка, санаторий Березовка и крестьянского хозяйства "Жумагулов" Новодворовского округа Бородулихинского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Новодворовского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Новодворовского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