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58fc" w14:textId="8415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31 декабря 2019 года № 38/2-VI "О бюджетах поселков и сельских округов Глубоковского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17 ноября 2020 года № 52/2-VI. Зарегистрировано Департаментом юстиции Восточно-Казахстанской области 25 ноября 2020 года № 7859. Утратило силу - решением Глубоковского районного маслихата Восточно-Казахстанской области от 31 декабря 2020 года № 56/2-VI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31.12.2020 № 56/2-VI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28 октября 2020 года № 51/2-VI "О внесении изменений и дополнения в решение Глубоковского районного маслихата от 23 декабря 2019 года № 37/2-VI "О Глубоковском районном бюджете на 2020-2022 годы" (зарегистрировано в Реестре государственной регистрации нормативных правовых актов № 7780)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31 декабря 2019 года № 38/2-VI "О бюджетах поселков и сельских округов Глубоковского района на 2020-2022 годы" (зарегистрировано в Реестре государственной регистрации нормативных правовых актов № 6507, опубликовано 18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26708 тысяч тенге,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4810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21898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27338 тысяч тенге;";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53252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37561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15691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62217 тысяч тенге;";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25104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11973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13131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28627,4 тысяч тенге;";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23905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86,3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18655,7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23905 тысяч тенге;";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23270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6739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16531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–24102,8 тысяч тенге;";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33166,6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13972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872,6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18322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33166,6 тысяч тенге;";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поселка Глубокое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138293 тысяч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41430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96863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144818,9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135123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135123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-141648,9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141648,9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135123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6525,9 тысяч тенге.";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57850,8 тысяч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30131,8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27644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60445,1 тысяч тенге;";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43043,9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6780,9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36263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43666 тысяч тенге;";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43720 тысяч тенге, в том числе: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12820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30900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46276,2 тысяч тенге;";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67808,8 тысяч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2841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1065,8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63902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67808,8 тысяч тенге;";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31741,6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18336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13405,6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36044,9 тысяч тенге;";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32434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9228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23206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34332,6 тысяч тенге;";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38098,8 тысяч тенге, в том числе: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12551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25547,8 тысяч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43850,4 тысяч тенге;";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30610,2 тысяч тенге, в том числе: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10491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20119,2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31763,5 тысяч тенге;";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3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2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4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БерҰзовского сельского округа Глубоковского района на 2020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7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4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2020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5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2020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3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4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5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2020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6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9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4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42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43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-141648,9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7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45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4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7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2020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48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4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8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2020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8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2020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4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9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7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9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6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6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0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63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6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0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6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67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1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69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7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