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9df" w14:textId="6a04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Шалабайского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42/364-VI. Зарегистрировано Департаментом юстиции Восточно-Казахстанской области 20 января 2020 года № 6633. Утратило силу - решением Жарминского районного маслихата Восточно-Казахстанской области от 30 декабря 2020 года № 53/553-VI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Шалабайского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Шалабайского сельского округа Жарминского района на 2020 год объемы субвенций в сумме 16833,0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маслихататот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