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9387" w14:textId="c8f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42/360-VI. Зарегистрировано Департаментом юстиции Восточно-Казахстанской области 20 января 2020 года № 6637. Утратило силу решением Жарминского районного маслихата Восточно-Казахстанской области от 30 декабря 2020 года № 53/549-VI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53/549-VI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35073,7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33143,7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Каратобинского сельского округа Жарминского района на 2020 год объемы субвенций в сумме 17624,0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33 143,7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15 519,7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18 977,7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18 583,7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42/360-VI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