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2021" w14:textId="4c02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42/361-VI "О бюджете Кызылагашского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29 апреля 2020 года № 45/398-VI. Зарегистрировано Департаментом юстиции Восточно-Казахстанской области 15 мая 2020 года № 7074. Утратило силу - решением Жарминского районного маслихата Восточно-Казахстанской области от 30 декабря 2020 года № 53/550-VI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53/550-VI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 апреля 2020 года № 44/376-VІ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6880)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42/361-VI "О бюджете Кызылагашского сельского округа Жарминского района на 2020-2022 годы" (зарегистрировано в Реестре государственной регистрации нормативных правовых актов за № 6636,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Кызылагашского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19751,0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–60,0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18799,0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19751,0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