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06b9" w14:textId="96e0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42/355-VI "О бюджете поселка Жарма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47/424-VI. Зарегистрировано Департаментом юстиции Восточно-Казахстанской области 2 июля 2020 года № 7250. Утратило силу - решением Жарминского районного маслихата Восточно-Казахстанской области от 30 декабря 2020 года № 53/544-VI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42/353-VI "О бюджете поселка Жарма Жарминского района на 2020-2022 годы" (зарегистрировано в Реестре государственной регистрации нормативных правовых актов за № 6643,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Жарма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47/424-VI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42/353-VI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