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06b9" w14:textId="96e0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42/355-VI "О бюджете поселка Жарма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47/424-VI. Зарегистрировано Департаментом юстиции Восточно-Казахстанской области 2 июля 2020 года № 7250. Утратило силу - решением Жарминского районного маслихата Восточно-Казахстанской области от 30 декабря 2020 года № 53/544-VI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53/544-VI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42/353-VI "О бюджете поселка Жарма Жарминского района на 2020-2022 годы" (зарегистрировано в Реестре государственной регистрации нормативных правовых актов за № 6643,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Жарма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47/424-VI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