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f892" w14:textId="28ef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42/351-VI "О бюджете Бирликского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48/436-VI. Зарегистрировано Департаментом юстиции Восточно-Казахстанской области 21 августа 2020 года № 7467. Утратило силу - решением Жарминского районного маслихата Восточно-Казахстанской области от 30 декабря 2020 года № 53/540-VI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42/351-VI "О бюджете Бирликского сельского округа Жарминского района на 2020-2022 годы" (зарегистрировано в Реестре государственной регистрации нормативных правовых актов за № 6647,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 № 48/436-VI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 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