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bfdd" w14:textId="71eb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42/356-VI "О бюджете Жарыкского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10 сентября 2020 года № 49/459-VI. Зарегистрировано Департаментом юстиции Восточно-Казахстанской области 17 сентября 2020 года № 7544. Утратило силу - решением Жарминского районного маслихата Восточно-Казахстанской области от 30 декабря 2020 года № 53/545-VI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53/545-VI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11 августа 2020 года № 48/434-VI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41/333-VI "О бюджете Жарминского района на 2020-2022 годы"" (зарегистрировано в Реестре государственной регистрации нормативных правовых актов за № 7495),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42/356-VI "О бюджете Жарыкского сельского округа Жарминского района на 2020-2022 годы" (зарегистрировано в Реестре государственной регистрации нормативных правовых актов за № 6642,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Жарыкского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37910,0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1763,0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36147,0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37910,0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49/459-VI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42/356-VI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