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19b7" w14:textId="a371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42/353-VI "О бюджете поселка Жарма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10 сентября 2020 года № 49/458-VI. Зарегистрировано Департаментом юстиции Восточно-Казахстанской области 17 сентября 2020 года № 7545. Утратило силу - решением Жарминского районного маслихата Восточно-Казахстанской области от 30 декабря 2020 года № 53/544-VI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53/544-VI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Жарминского районного маслихата от 11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48/434-VI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Жарминского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41/333-VI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Жарминского района на 2020-2022 годы"" (зарегистрировано в Реестре государственной регистрации нормативных правовых актов за № 7495),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42/353-VI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Жарма Жарминского района на 2020-2022 годы" (зарегистрировано в Реестре государственной регистрации нормативных правовых актов за № 6643,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26045,0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22891,0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26045,0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49/458-VI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