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504a" w14:textId="1355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42/349-VI "О бюджете поселка Ауэзова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25 сентября 2020 года № 50/476-VI. Зарегистрировано Департаментом юстиции Восточно-Казахстанской области 30 сентября 2020 года № 7604. Утратило силу - решением Жарминского районного маслихата Восточно-Казахстанской области от 30 декабря 2020 года № 53/538-VI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53/538-VI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10 сентября 2020 года № 49/454-VI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7550),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42/349-VI "О бюджете поселка Ауэзова Жарминского района на 2020-2022 годы" (зарегистрировано в Реестре государственной регистрации нормативных правовых актов за № 6649,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Ауэзова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40129,0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27409,0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43055,6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-2 926,6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2926,6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2926,6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42/349-VI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