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938f" w14:textId="77f9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42/360-VI "О бюджете Каратобинского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сентября 2020 года № 50/478-VI. Зарегистрировано Департаментом юстиции Восточно-Казахстанской области 30 сентября 2020 года № 7606. Утратило силу решением Жарминского районного маслихата Восточно-Казахстанской области от 30 декабря 2020 года № 53/549-VI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49/454-VI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7550),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42/360-VI "О бюджете Каратобинского сельского округа Жарминского района на 2020-2022 годы" (зарегистрировано в Реестре государственной регистрации нормативных правовых актов за № 6637,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34073,7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32143,7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34073,7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34 073,7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