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d9e9" w14:textId="ce6d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42/351-VI "О бюджете Бирликского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52/514-VI. Зарегистрировано Департаментом юстиции Восточно-Казахстанской области 30 ноября 2020 года № 7886. Утратило силу - решением Жарминского районного маслихата Восточно-Казахстанской области от 30 декабря 2020 года № 53/540-VI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42/351-VI "О бюджете Бирликского сельского округа Жарминского района на 2020-2022 годы" (зарегистрировано в Реестре государственной регистрации нормативных правовых актов за № 6647,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43219,0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42099,0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43219,0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