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d8de" w14:textId="eccd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42/352-VI "О бюджете Бирликшильского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52/515-VI. Зарегистрировано Департаментом юстиции Восточно-Казахстанской области 30 ноября 2020 года № 7890. Утратило силу - решением Жарминского районного маслихата Восточно-Казахстанской области от 30 декабря 2020 года № 53/541-VI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42/352-VI "О бюджете Бирликшильского сельского округа Жарминского района на 2020-2022 годы" (зарегистрировано в Реестре государственной регистрации нормативных правовых актов за № 6646,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17247,4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1076,4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16111,0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17247,4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2926,6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17 247,4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