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d8de" w14:textId="eccd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42/352-VI "О бюджете Бирликшильского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52/515-VI. Зарегистрировано Департаментом юстиции Восточно-Казахстанской области 30 ноября 2020 года № 7890. Утратило силу - решением Жарминского районного маслихата Восточно-Казахстанской области от 30 декабря 2020 года № 53/541-VI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53/541-VI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42/352-VI "О бюджете Бирликшильского сельского округа Жарминского района на 2020-2022 годы" (зарегистрировано в Реестре государственной регистрации нормативных правовых актов за № 6646,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Бирликшильского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17247,4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1076,4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16111,0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17247,4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2926,6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52/515-VI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17 247,4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