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d39a" w14:textId="834d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42/364-VI "О бюджете Шалабайского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52/510-VI. Зарегистрировано Департаментом юстиции Восточно-Казахстанской области 30 ноября 2020 года № 7892. Утратило силу - решением Жарминского районного маслихата Восточно-Казахстанской области от 30 декабря 2020 года № 53/553-VI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42/364-VI "О бюджете Шалабайского сельского округа Жарминского района на 2020-2022 годы" (зарегистрировано в Реестре государственной регистрации нормативных правовых актов за № 6633, опубликовано в Эталонном контрольном банке нормативных правовых актов Республики Казахстан в электронном виде 4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Шалабайского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22215,0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4399,7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26,3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17789,0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22215,0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