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fbc5" w14:textId="66af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42/358-VI "О бюджете Капанбулакского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52/517-VI. Зарегистрировано Департаментом юстиции Восточно-Казахстанской области 30 ноября 2020 года № 7899. Утратило силу - решением Жарминского районного маслихата Восточно-Казахстанской области от 30 декабря 2020 года № 53/547-VI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53/547-VI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42/358-VI "О бюджете Капанбулакского сельского округа Жарминского района на 2020-2022 годы" (зарегистрировано в Реестре государственной регистрации нормативных правовых актов за № 6640,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Капанбулакского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79397,0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1370,0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78027,0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79397,0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42/358-VI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Капанбулакского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78 027,0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79 397,0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