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cd4a" w14:textId="220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Зайсанского районного маслихата от 16 марта 2016 года № 44-5/1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2020 года № 56-6. Зарегистрировано Департаментом юстиции Восточно-Казахстанской области 9 июля 2020 года № 7293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Зайсанского районного маслихата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44-5/1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4453 и опубликовано в Эталонном контрольном банке нормативных правовых актов Республики Казахстан в электронном виде от 22 апреля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8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