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b2d7" w14:textId="ae8b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Сарытерекского сельского округа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68-8. Зарегистрировано Департаментом юстиции Восточно-Казахстанской области 30 декабря 2020 года № 8150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 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- 39584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- 40104,8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Сарытерекского сельского округа на 2021 год установлен объем субвенции, передаваемый из районного бюджета в сумме 21502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Используемые остатки бюджетных средств 520,8 тысяч тенге распределить согласно приложению 4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4-14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39584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40104,8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26781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26781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декабря 2020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№68-8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Используемые остатки бюджетных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