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1fbf" w14:textId="0ff1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"Максат" Шиликтинского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15 сентября 2020 года № 4. Зарегистрировано Департаментом юстиции Восточно-Казахстанской области 17 сентября 2020 года № 7540. Утратило силу - решением акима Шиликтинского сельского округа Зайсанского района ВосточноКазахстанской области от 31 декабря 2020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Шиликтинского сельского округа Зайсанского района Восточно-Казахстанской области от 31.12.2020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11 сентября 2020 года № 630, аким Шиликтинского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"Максат" в связи с возникновением бруцеллеза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Шиликтинского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