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c89c" w14:textId="cd0c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Улкен Каратал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30 сентября 2020 года № 10. Зарегистрировано Департаментом юстиции Восточно-Казахстанской области 2 октября 2020 года № 7614. Утратило силу решением акима Каратальского сельского округа Зайсанского района Восточно-Казахстанской области от 30 декабря 2020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Каратальского сельского округа Зайсанского района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санитарного инспектора Зайсанского района от 25 сентября 2020 года № 664,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Улкен Каратал Каратальского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