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b028" w14:textId="17fb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Северного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61/16-VI. Зарегистрировано Департаментом юстиции Восточно-Казахстанской области 15 января 2020 года № 6520. Утратило силу - решением маслихата района Алтай Восточно-Казахстанской области от 25 декабря 2020 года № 77/11-VI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Северного сельского округа на 2020 год объем субвенций из районного бюджета в сумме 17175 тысячи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бюджете Северного сельского округа на 2020 год объем трансфертов из районного бюджета в сумме 5935,0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Северного сельского округа на 2020 год объем трансфертов из областного бюджета в сумме 3000,0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