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6910" w14:textId="f8e6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26 июня 2017 года № 19/8-VI "Об утверждении норм образования и накопления коммунальных отходов, тарифов на захоронение твердых бытовых отходов по Зыряновскому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июня 2020 года № 68/2-VI. Зарегистрировано Департаментом юстиции Восточно-Казахстанской области 8 июля 2020 года № 7279. Утратило силу решением маслихата района Алтай Восточно-Казахстанской области от 4 марта 2022 года № 14/3-VII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04.03.2022 № 14/3-VII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маслихат района Алтай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26 июня 2017 года № 19/8-VI "Об утверждении норм образования и накопления коммунальных отходов, тарифов на захоронение твердых бытовых отходов по Зыряновскому району" (зарегистрированного в Реестре государственной регистрации нормативных правовых актов за № 5149, опубликовано в Эталоном контрольном банке в электронном виде 7 августа 2017 года)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 "Об утверждении норм образования и накопления коммунальных отходов, тарифов на захоронение твердых бытовых отходов по району Алтай";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12 апреля 2019 года № 47/13 - VІ "О приостановлении действия решения маслихата Зыряновского района от 26 июня 2017 года № 19/8-VI "Об утверждении норм образования и накопления коммунальных отходов, тарифов на захоронение твердых бытовых отходов по Зыряновскому району" (зарегистрировано в Реестре государственной регистрации нормативных правовых актов № 5862, опубликовано в Эталонном контрольном банке нормативных правовых актов Республики Казахстан в электронном виде 30 апреля 2019 года).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68/2-VI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19/8-VI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Алтай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