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2af" w14:textId="55b7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61/12-VI "О бюджете Никольского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69/11-VI. Зарегистрировано Департаментом юстиции Восточно-Казахстанской области 9 июля 2020 года № 7302. Утратило силу решением маслихата района Алтай Восточно-Казахстанской области от 25 декабря 2020 года № 77/5-VI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Никольского сельского округа на 2020-2022 годы" (зарегистрировано в Реестре государственной регистрации нормативных правовых актов за 6521,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25726,4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615,4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25726,4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Никольского сельского округа на 2020 год объем трансфертов из районного бюджета в сумме 5100,0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