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4cfd" w14:textId="0594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в районе Алтай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69/18-VI. Зарегистрировано Департаментом юстиции Восточно-Казахстанской области 17 июля 2020 года № 7374. Утратило силу решением маслихата района Алтай Восточно-Казахстанской области от 12 апреля 2024 года № 13/17-VIII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 - Казахстанской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13/17-VIII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Алтай Восточно - 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73/3-VI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маслихат района Алтай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районе Алтай,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 района Алтай: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района Алтай от 26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45/4-VI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5755, опубликовано в Эталонном контрольном банке нормативных правовых актов Республики Казахстан в электронном виде 18 марта 2019 года);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района Алтай от 16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54/3 - 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района Алтай от 26 февраля 2019 года № 45/4-VI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6227, опубликовано в Эталонном контрольном банке нормативных правовых актов Республики Казахстан в электронном виде 20 ноября 2019 года).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69/18-VI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в районе Алтай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специализированные места для организации и проведения мирных собраний, порядок их использования, нормы их предельной заполняемости, требования к их материально-техническому и организационному обеспечению, границы прилегающих территорий, в которых запрещено проведение пикетирования в районе Алтай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Специализированными местами для организации и проведения мирных собраний в городах Алтай и Серебрянск определить: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центральную площадь города Алтай, расположенную по улице Тәуелсіздік;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 "Горняк" в городе Алтай, расположенный по улице Спортивная, 77;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городскую площадь города Серебрянск, расположенную по улице Победы.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Материально-техническое оснащение: искусственное освещение; точка для подключения электроэнергии; камеры видеонаблюдения и видеофиксации. Норма предельной наполняемости не более 100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город Алтай, от Центральной площади города Алтай до учреждения "Центра культуры" по улице Тәуелсіздік. Протяженность маршрута составляет 1 километр: вдоль улицы имеется уличное освещение, камеры видеонаблюдения и видеофиксации; город Серебрянск, от улицы Тохтарова по улице Победы до городской площади. Протяженность маршрута составляет 500 метров: вдоль улицы имеется уличное освещение, камеры видеонаблюдения и видеофиксации отсутствуют.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 для организации и проведения мирных собраний. Запрещается проведение мирных собраний в иных местах, за исключением пикетирования.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(далее-Закон).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Определить границами, в которых запрещено проведение пикетирования расстояние не менее 300 метров от прилегающих территорий объектов,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