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2ed6" w14:textId="8ca2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5 января 2020 года № 61/16-VI "О бюджете Северного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20 декабря 2020 года № 75/2-VI. Зарегистрировано Департаментом юстиции Восточно-Казахстанской области 22 декабря 2020 года № 7998. Утратило силу - решением маслихата района Алтай Восточно-Казахстанской области от 25 декабря 2020 года № 77/11-VI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61/16-VI "О бюджете Северного сельского округа на 2020-2022 годы" (зарегистрировано в Реестре государственной регистрации нормативных правовых актов за № 6520, опубликовано в Эталонном контрольном банке нормативных правовых актов Республики Казахстан в электронном виде 20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Северного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28170,3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1825,8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234,5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26110,0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28170,3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2-1. Учесть в бюджете Северного сельского округа на 2020 год объем трансфертов из районного бюджета в сумме 5935,0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61/16-VI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