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b555" w14:textId="bf9b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Зубовск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25 декабря 2020 года № 77/3-VI. Зарегистрировано Департаментом юстиции Восточно-Казахстанской области 29 декабря 2020 года № 8083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23 декабря 2020 года № 76/2-VI "О районном бюджете района Алтай на 2021-2023 годы" (зарегистрировано в Реестре государственной регистрации нормативных правовых актов за № 8036), маслихат района Алтай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Зубовск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Зубовск на 2021 год объем субвенций из районного бюджета в сумме 12393,0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Зубовск на 2021 год объем трансфертов из районного бюджета в сумме 6136,0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Зубовск на 2021 год объем трансфертов из областного бюджета в сумме 2570,0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Алтай Восточно - 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10/3-VII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77/3-VI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61/5-VI "О бюджете поселка Новая Бухтарма на 2020-2022 годы" (зарегистрировано в Реестре государственной регистрации нормативных правовых актов № 6516, опубликовано в Эталонном контрольном банке нормативных правовых актов Республики Казахстан в электронном виде 20 января 2020 года);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 июля 2020 года № 69/3-VI "О внесении изменений и дополнения в решение маслихата района Алтай от 5 января 2020 года № 61/5-VI "О бюджете поселка Зубовск на 2020-2022 годы" (зарегистрировано в Реестре государственной регистрации нормативных правовых актов № 7305, опубликовано в Эталонном контрольном банке нормативных правовых актов Республики Казахстан в электронном виде 15 июля 2020 года);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ноября 2020 года № 73/9-VI "О внесении изменений и дополнения в решение маслихата района Алтай от 5 января 2020 года № 61/5-VI "О бюджете поселка Зубовск на 2020-2022 годы" (зарегистрировано в Реестре государственной регистрации нормативных правовых актов № 7945, опубликовано в Эталонном контрольном банке нормативных правовых актов Республики Казахстан в электронном виде 14 декабря 2020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