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940a3" w14:textId="41940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селе Соловьево, Маяк, Ново-Крестьянка Соловьевского сельского округа района Алтай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Соловьевского сельского округа района Алтай Восточно-Казахстанской области от 25 ноября 2020 года № 1. Зарегистрировано Департаментом юстиции Восточно-Казахстанской области 7 декабря 2020 года № 7930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Восточно-Казахстанской областной ономастической комиссии от 11 декабря 2019 года, учитывая мнение населения сел Соловьево, Маяк, Ново-Крестьянка, аким Соловьевского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в населенных пунктах Соловьевского сельского округа района Алтай: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селе Соловьево улицу Пролетарская на улицу Антона Сулима-Грудзинского;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селе Маяк улицу Советская на улицу Ивана Кобелева;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селе Ново-Крестьянка улицу Кирова на улицу Мамотая Аниева.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Соловьевского сельского округа района Алтай Восточно-Казахстанской области"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Восточно-Казахстанской области;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решения, направлении его копии на официальное опубликование в периодические печатные издания, распространяемые на территории района Алтай;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- ресурсе акима района Алтай после его официального опубликования.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Соловьевского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