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566e" w14:textId="0b05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Улкен Нарынского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декабря 2020 года № 46/420-VI. Зарегистрировано Департаментом юстиции Восточно-Казахстанской области 31 декабря 2020 года № 8217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25 декабря 2020 года № 46/400-VI "О бюджете Катон-Карагайского района на 2021-2023 годы" (зарегистрировано в Реестре государственной регистрации нормативных правовых актов за номером 8094),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Улкен Нарынского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358845,9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21607,0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337238,9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360421,4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–1575,5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 14/143-VII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Улкен Нарынского сельского округа на 2021 год в сумме 46483,0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Агажаева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14/143-VII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