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10e5" w14:textId="2cd10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Жамбылского сельского округа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декабря 2020 года № 46/426-VI. Зарегистрировано Департаментом юстиции Восточно-Казахстанской области 31 декабря 2020 года № 8288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25 декабря 2020 года № 46/400-VI "О бюджете Катон-Карагайского района на 2021-2023 годы" (зарегистрировано в Реестре государственной регистрации нормативных правовых актов за номером 8094), Катон-Карагайский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127025,2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124892,2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127025,2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 передаваемой из районного бюджета, в бюджет Жамбылского сельского округа на 2021 год в сумме 32343,0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Агажаева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12/122-VII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