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a2d9" w14:textId="50da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ограничительных мероприятии в крестьянском хозяйстве "Нурлан" хозяйственного поселения "Енбек" Калгутинского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22 декабря 2020 года № 3. Зарегистрировано Департаментом юстиции Восточно-Казахстанской области 23 декабря 2020 года № 8003. Утратило силу - решением акима Калгутинского сельского округа Курчумского района Восточно-Казахстанской области от 27 апреля 2021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акима Калгутинского сельского округа Курчумского района Восточно-Казахстанской области от 27.04.2021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управлений и самоуправлений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ветеринарий", на оснований представления главного государственного ветеринарно-санитарного инспектора Курчумского района за № 1333 от 3 ноября 2020 года аким Калгутинского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среди крупного рогатого скота в крестьянском хозяйстве "Нурлан" хозяйственного поселения "Енбек" Калгутинского сельского округа Курчумского района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Калгутинского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регистраций настоящего решения направление его копий на официальное опубликование в периодические печатные издания, распространяемые на территорий Курчумского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истечений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Калгутинского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