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991d" w14:textId="8889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Ушбулак Маралдинского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Маралдинского сельского округа Курчумского района Восточно-Казахстанской области от 5 августа 2020 года № 1. Зарегистрировано Департаментом юстиции Восточно-Казахстанской области 24 августа 2020 года № 7481. Утратило силу - решением акима Маралдинского сельского округа Курчумского района Восточно-Казахстанской области от 31 декабря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Маралдинского сельского округа Курчумского района Восточно-Казахстанской области от 31.12.2020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государственного учреждения "Курчумская районная территоральная инспекция комитета ветеринарного контроля и надзора Министерства сельского хозяйства Республики Казахстан" от 10 июня 2020 года № 646 аким Маралдинского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бруцеллеза среди крупного рогатого скота в селе Ушбулак Маралдинского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Маралдинского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регистраций настоящего решения направление его копий на официальное опубликование в периодические печатные издания, распространяемые на территорий Курчумского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Маралдинского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Ожикенов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