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2d14" w14:textId="cda2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8 "О бюджете сельского округа имени К. Аухадие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8. Зарегистрировано Департаментом юстиции Восточно-Казахстанской области 27 апреля 2020 года № 7005. Утратило силу - решением Кокпектинского районного маслихата Восточно-Казахстанской области от 29 декабря 2020 года № 56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8 "О бюджете сельского округа имени К. Аухадиева на 2020-2022 годы" (зарегистрировано в Реестре государственной регистрации нормативных правовых актов за № 6549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37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3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98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8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5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