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93c2" w14:textId="57d9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44-18 "О бюджете Шугылбайского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17 апреля 2020 года № 46-18. Зарегистрировано Департаментом юстиции Восточно-Казахстанской области 27 апреля 2020 года № 7018. Утратило силу - решением Кокпектинского районного маслихата Восточно-Казахстанской области от 29 декабря 2020 года № 56-18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Кокпектинского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56-18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31 марта 2020 года № 45-6/1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6840),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44-18 "О бюджете Шугылбайского сельского округа на 2020-2022 годы" (зарегистрировано в Реестре государственной регистрации нормативных правовых актов за № 6552, опубликовано в Эталонном контрольном банке нормативных правовых актов Республики Казахстан в электронном виде 17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Шугылбайского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33 466,0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31 444,0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33 466,0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 46-18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44-18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Шугылбайского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