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a92e" w14:textId="1bfa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44-18 "О бюджете Шугылбайского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51-5/16. Зарегистрировано Департаментом юстиции Восточно-Казахстанской области 16 октября 2020 года № 7660. Утратило силу - решением Кокпектинского районного маслихата Восточно-Казахстанской области от 29 декабря 2020 года № 56-18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44-18 "О бюджете Шугылбайского сельского округа на 2020-2022 годы" (зарегистрировано в Реестре государственной регистрации нормативных правовых актов за № 6552,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Шугылбайского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34 816,0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32 794,0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34 816,0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