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fa15" w14:textId="4baf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Кулынжон, Кокжыра Кулынжонского сельского округа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Кулынжонского сельского округа Кокпектинского района Восточно-Казахстанской области от 20 мая 2020 года № 1. Зарегистрировано Департаментом юстиции Восточно-Казахстанской области 25 мая 2020 года № 7114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11 декабря 2019 года и учитывая мнение жителей сел Кулынжон, Кокжыра, аким Кулынжонского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Кулынжон Кокпектинского района следующие улицы: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Советская на улицу Бауыржан Момышұлы;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Мира на улицу Шәкәрім.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Кокжыра Кокпектинского района следующие улицы: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Ленина на улицу Мұхтар Әуезов;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Школьная на улицу Ыбырай Алтынсарин.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Кулынжонского сельского округа Кокпектинского района"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издания, распространяемых на территории Кокпектинского района;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 Кокпектинского района после его официального опубликования.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Демесинов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