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6729" w14:textId="52b6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Бастаушы, Кокжота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Бастаушинского сельского округа Кокпектинского района Восточно-Казахстанской области от 21 мая 2020 года № 1. Зарегистрировано Департаментом юстиции Восточно-Казахстанской области 25 мая 2020 года № 7109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 и учитывая мнение жителей сел Бастаушы, Кокжота исполняющий обязанности акима Бастаушинского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Бастаушы Кокпектинского района следующие улицы: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Больничная на улицу Мұхтар Әуезов;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Ленина на улицу Шәкәрім;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Школьная на улицу Ғабдуәли Раханов;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Новостройка на улицу Тәуелсіздік;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Строительная на улицу Төле би.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Кокжота Кокпектинского района следующую улицу: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Школьная на улицу Жұбандық Болғанбаева.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Бастаушинского сельского округа"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Отаршина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