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8a7b" w14:textId="17d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Мариногорка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Мариногорского сельского округа Кокпектинского района Восточно-Казахстанской области от 20 мая 2020 года № 1. Зарегистрировано Департаментом юстиции Восточно-Казахстанской области 25 мая 2020 года № 7115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мнение жителей села Мариногорка, аким Мариногорского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Мариногорка Кокпектинского района следующую улицу: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Школьная на улицу Абай.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Мариногорского сельского округа Кокпектинского района Восточно-Казахстанской области"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издания, распространяемых на территории Кокпектинского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 Кокпектинского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