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c5ac" w14:textId="7fac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Мариногорка, Жумба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Мариногорского сельского округа Кокпектинского района Восточно-Казахстанской области от 20 мая 2020 года № 2. Зарегистрировано Департаментом юстиции Восточно-Казахстанской области 2 июня 2020 года № 7144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4 ноября 2019 года и учитывая мнение жителей сел Мариногорка, Жумба аким Мариногорского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Мариногорка Кокпектинского района следующие улицы: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на улицу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Пролетарская на улицу Талды.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Жумба Кокпектинского района следующую улицу: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Чапаева на улицу Қалба.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Мариногорского сельского округа" Кокпектинского района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издания, распространяемых на территории Кокпектинского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 Кокпектинского района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Мариногорского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