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1ac0" w14:textId="9291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Жетиаралского сельского округа Тарбагатайского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51-6. Зарегистрировано Департаментом юстиции Восточно-Казахстанской области 20 января 2020 года № 6658. Утратило силу - решением Тарбагатайского районного маслихата Восточно-Казахстанской области от 30 декабря 2020 года № 67-6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Жетиаралского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Жетиаралского сельского округа Тарбагатайского района на 2020 год установлен объем субвенции, передаваемый из районного бюджета в сумме 19 699,0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Жетиаралского сельского округа Тарбагатайского района на 2020 год предусмотрены целевые текущие трансферты из районного бюджета в сумме – 32 702,5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