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2964" w14:textId="00f2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27 сентября 2016 года № 6-6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марта 2020 года № 52-8. Зарегистрировано Департаментом юстиции Восточно-Казахстанской области 7 апреля 2020 года № 6859. Утратило силу - решением Тарбагатайского районного маслихата Восточно-Казахстанской области от 30 ноября 2021 года № 10/3-VII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30.11.2021 № 10/3-VII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сентября 2016 года № 6-6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номером 4732, опубликовано 15 декабря 2016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Возместить затраты на обучение на дому детей с ограниченными возможностями из числа инвалидов по индивидуальному учебному плану ежемесячно в размере четырех месячных расчетных показателей в течение учебного года.";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не меняется;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