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696e" w14:textId="1506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от 13 января 2020 года № 51-13 "О бюджете Кызыл кесикского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7 апреля 2020 года № 53-13. Зарегистрировано Департаментом юстиции Восточно-Казахстанской области 17 апреля 2020 года № 6954. Утратило силу - решением Тарбагатайского районного маслихата Восточно-Казахстанской области от 30 декабря 2020 года № 67-13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67-13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марта 2020 года № 52-6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6849)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Кызыл кесикского сельского округа Тарбагатайского района на 2020-2022 годы" от 13 января 2020 года № 51-13 (зарегистрировано в Реестре государственной регистрации нормативных правовых актов за номером 6669, опубликовано в Эталонном контрольном банке нормативных прововых актов Республики Казахстан в электронном виде 18 февраля 2020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 кесикского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44 654,0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39 488,0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44 882,8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Кызыл кесикского сельского округа Тарбагатайского района на 2020 год предусмотрены целевые текущие трансферты из районного бюджета в сумме – 19 801,0 тысяч тенге.";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228,8 тысяч тенге распределить согласно приложению 5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данное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53-13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51-13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53-13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51-13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