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2c0a" w14:textId="89e2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51-6 "О бюджете Жетиаралского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июля 2020 года № 58-7. Зарегистрировано Департаментом юстиции Восточно-Казахстанской области 23 июля 2020 года № 7403. Утратило силу - решением Тарбагатайского районного маслихата Восточно-Казахстанской области от 30 декабря 2020 года № 67-6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июня 2020 года № 57-6 "О бюджете Тарбагатайского района на 2020-2022 годы" (зарегистрировано в Реестре государственной регистрации нормативных правовых актов за номером 7268)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51-6 "О бюджете Жетиаралского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6658, опубликовано в Эталонном контрольном банке нормативных прововых актов Республики Казахстан в электронном виде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Жетиаралского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60 014,5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56 326,5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60 014,5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Жетиаралского сельского округа Тарбагатайского района на 2020 год предусмотрены целевые текущие трансферты из районного бюджета в сумме – 36 627,5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