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3daf" w14:textId="9e53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51-6 "О бюджете Жетиаралского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63-6. Зарегистрировано Департаментом юстиции Восточно-Казахстанской области 11 ноября 2020 года № 7795. Утратило силу - решением Тарбагатайского районного маслихата Восточно-Казахстанской области от 30 декабря 2020 года № 67-6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2020 - 2022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Жетиаралского сельского округа Тарбагатайского района на 2020-2022 годы" от 13 января 2020 года № 51-6 (зарегистрировано в Реестре государственной регистрации нормативных правовых актов за номером 6658,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55 330,5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52 401,5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55 330,5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Жетиаралского сельского округа Тарбагатайского района на 2020 год предусмотрены целевые текущие трансферты из районного бюджета в сумме – 32 702,5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63-6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