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2d35" w14:textId="aa12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51-7 "О бюджете Кабанбайского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ноября 2020 года № 63-7. Зарегистрировано Департаментом юстиции Восточно-Казахстанской области 11 ноября 2020 года № 7796. Утратило силу - решением Тарбагатайского районного маслихата Восточно-Казахстанской области от 30 декабря 2020 года № 67-7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67-7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октября 2020 года № 62-2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7738)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Кабанбайского сельского округа Тарбагатайского района на 2020-2022 годы" от 13 января 2020 года № 51-7 (зарегистрировано в Реестре государственной регистрации нормативных правовых актов за номером 6662, опубликовано в Эталонном контрольном банке нормативных прововых актов Республики Казахстан в электронном виде 30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24 798,0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4 954,0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19 677,0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25 625,8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- 827,8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827,8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Кабанбайского сельского округа Тарбагатайского района на 2020 год предусмотрены целевые текущие трансферты из районного бюджета в сумме – 3 333,0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63-7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