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82a" w14:textId="01b0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63-8. Зарегистрировано Департаментом юстиции Восточно-Казахстанской области 11 ноября 2020 года № 7797. Утратило силу - решением Тарбагатайского районного маслихата Восточно-Казахстанской области от 30 декабря 2020 года № 67-8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Карасуского сельского округа Тарбагатайского района на 2020-2022 годы" от 13 января 2020 года № 51-8 (зарегистрировано в Реестре государственной регистрации нормативных правовых актов за номером 6663,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38 643,0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36 510,0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Карасуского сельского округа Тарбагатайского района на 2020 год предусмотрены целевые текущие трансферты из районного бюджета в сумме – 3 777,0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