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1e02" w14:textId="a2a1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51-12 "О бюджете Кумкольского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63-12. Зарегистрировано Департаментом юстиции Восточно-Казахстанской области 11 ноября 2020 года № 7801. Утратило силу - решением Тарбагатайского районного маслихата Восточно-Казахстанской области от 30 декабря 2020 года № 67-12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Кумкольского сельского округа Тарбагатайского района на 2020-2022 годы" от 13 января 2020 года № 51-12 (зарегистрировано в Реестре государственной регистрации нормативных правовых актов за номером 6668,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34 462,5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30 878,5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34 830,7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- 368,2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Кумкольского сельского округа Тарбагатайского района на 2020 год предусмотрены целевые текущие трансферты из районного бюджета в сумме – 9 538,5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