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df1a" w14:textId="d2ddf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13 января 2020 года № 51-18 "О бюджете Ыргызбайского сельского округа Тарбагатайского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 ноября 2020 года № 63-18. Зарегистрировано Департаментом юстиции Восточно-Казахстанской области 11 ноября 2020 года № 7807. Утратило силу - решением Тарбагатайского районного маслихата Восточно-Казахстанской области от 30 декабря 2020 года № 67-18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30.12.2020 № 67-18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октября 2020 года № 62-2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7738)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Ыргызбайского сельского округа Тарбагатайского района на 2020-2022 годы" от 13 января 2020 года № 51-18 (зарегистрировано в Реестре государственной регистрации нормативных правовых актов за номером 6660, опубликовано в Эталонном контрольном банке нормативных прововых актов Республики Казахстан в электронном виде 29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Ыргызбайского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31 938,0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2 372,0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29 566,0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31 938,0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Ыргызбайского сельского округа Тарбагатайского района на 2020 год предусмотрены целевые текущие трансферты из районного бюджета в сумме – 9 395,0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63-18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Ыргызбайского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22 541,0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